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4C" w:rsidRPr="00083823" w:rsidRDefault="00996B4C" w:rsidP="00996B4C">
      <w:pPr>
        <w:rPr>
          <w:b/>
          <w:sz w:val="28"/>
          <w:szCs w:val="28"/>
        </w:rPr>
      </w:pPr>
      <w:r w:rsidRPr="00083823">
        <w:rPr>
          <w:b/>
          <w:sz w:val="28"/>
          <w:szCs w:val="28"/>
        </w:rPr>
        <w:t>Анализ работы педагога-психолога методического центра.</w:t>
      </w:r>
    </w:p>
    <w:p w:rsidR="00996B4C" w:rsidRPr="00083823" w:rsidRDefault="00E048CE" w:rsidP="00996B4C">
      <w:pPr>
        <w:rPr>
          <w:b/>
          <w:sz w:val="28"/>
          <w:szCs w:val="28"/>
        </w:rPr>
      </w:pPr>
      <w:r w:rsidRPr="00083823">
        <w:rPr>
          <w:b/>
          <w:sz w:val="28"/>
          <w:szCs w:val="28"/>
        </w:rPr>
        <w:t xml:space="preserve">                                     (период 2013/14</w:t>
      </w:r>
      <w:r w:rsidR="00996B4C" w:rsidRPr="00083823">
        <w:rPr>
          <w:b/>
          <w:sz w:val="28"/>
          <w:szCs w:val="28"/>
        </w:rPr>
        <w:t xml:space="preserve"> уч. г.)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   Деятельность  осуществлялась в рамках следующих направлений: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-психологическое консультирование, обучение, диагностика педагогов;</w:t>
      </w:r>
      <w:bookmarkStart w:id="0" w:name="_GoBack"/>
      <w:bookmarkEnd w:id="0"/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-совместная методическая работа педагогов и психолога;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-индивидуальная коррекционная работа с детьми;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-психологическое консультирование учащихся;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-психологическая диагностика учащихся;</w:t>
      </w:r>
    </w:p>
    <w:p w:rsidR="009E6B22" w:rsidRPr="00083823" w:rsidRDefault="009E6B22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-психологические занятия с</w:t>
      </w:r>
      <w:r w:rsidR="003F654A" w:rsidRPr="00083823">
        <w:rPr>
          <w:sz w:val="28"/>
          <w:szCs w:val="28"/>
        </w:rPr>
        <w:t xml:space="preserve"> целью реабилитации детей попавших в трудную       жизненную ситуацию.</w:t>
      </w:r>
      <w:r w:rsidRPr="00083823">
        <w:rPr>
          <w:sz w:val="28"/>
          <w:szCs w:val="28"/>
        </w:rPr>
        <w:t xml:space="preserve"> </w:t>
      </w:r>
    </w:p>
    <w:p w:rsidR="003F654A" w:rsidRPr="00083823" w:rsidRDefault="003F654A" w:rsidP="003F654A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-психологическое консультирование и обучение родителей;</w:t>
      </w:r>
    </w:p>
    <w:p w:rsidR="003F654A" w:rsidRPr="00083823" w:rsidRDefault="003F654A" w:rsidP="003F654A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-организация работы ПМПК.</w:t>
      </w:r>
    </w:p>
    <w:p w:rsidR="003F654A" w:rsidRPr="00083823" w:rsidRDefault="003F654A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-работа с органами опеки, в том числе консультирование и диагностирование  родителей.</w:t>
      </w:r>
    </w:p>
    <w:p w:rsidR="009E6B22" w:rsidRPr="00083823" w:rsidRDefault="009E6B22" w:rsidP="00996B4C">
      <w:pPr>
        <w:spacing w:line="360" w:lineRule="auto"/>
        <w:rPr>
          <w:sz w:val="28"/>
          <w:szCs w:val="28"/>
        </w:rPr>
      </w:pPr>
    </w:p>
    <w:p w:rsidR="00996B4C" w:rsidRPr="00083823" w:rsidRDefault="00996B4C" w:rsidP="00996B4C">
      <w:pPr>
        <w:spacing w:line="360" w:lineRule="auto"/>
        <w:ind w:firstLine="708"/>
        <w:jc w:val="both"/>
        <w:rPr>
          <w:sz w:val="28"/>
          <w:szCs w:val="28"/>
        </w:rPr>
      </w:pPr>
      <w:r w:rsidRPr="00083823">
        <w:rPr>
          <w:sz w:val="28"/>
          <w:szCs w:val="28"/>
        </w:rPr>
        <w:t xml:space="preserve">Современная ситуация в системе образования, связанная с ориентацией  на </w:t>
      </w:r>
      <w:proofErr w:type="spellStart"/>
      <w:r w:rsidRPr="00083823">
        <w:rPr>
          <w:sz w:val="28"/>
          <w:szCs w:val="28"/>
        </w:rPr>
        <w:t>гуманизацию</w:t>
      </w:r>
      <w:proofErr w:type="spellEnd"/>
      <w:r w:rsidRPr="00083823">
        <w:rPr>
          <w:sz w:val="28"/>
          <w:szCs w:val="28"/>
        </w:rPr>
        <w:t xml:space="preserve"> и индивидуализацию в подходах к решению проблем конкретного ребёнка, направлена на  создание новых моделей, поиск новых форм и технологий,  оказание специализированной помощи детям,  имеющим проблемы в развитии, детям с ограниченными возможностями здоровья (нарушениями в развитии, обучении, общении и в поведении).</w:t>
      </w:r>
    </w:p>
    <w:p w:rsidR="00996B4C" w:rsidRPr="00083823" w:rsidRDefault="00996B4C" w:rsidP="00996B4C">
      <w:pPr>
        <w:spacing w:line="360" w:lineRule="auto"/>
        <w:jc w:val="both"/>
        <w:rPr>
          <w:sz w:val="28"/>
          <w:szCs w:val="28"/>
        </w:rPr>
      </w:pPr>
      <w:r w:rsidRPr="00083823">
        <w:rPr>
          <w:sz w:val="28"/>
          <w:szCs w:val="28"/>
        </w:rPr>
        <w:t xml:space="preserve"> </w:t>
      </w:r>
      <w:r w:rsidRPr="00083823">
        <w:rPr>
          <w:b/>
          <w:sz w:val="28"/>
          <w:szCs w:val="28"/>
        </w:rPr>
        <w:t xml:space="preserve"> </w:t>
      </w:r>
      <w:r w:rsidRPr="00083823">
        <w:rPr>
          <w:sz w:val="28"/>
          <w:szCs w:val="28"/>
        </w:rPr>
        <w:t xml:space="preserve">Районная  психолого-медико-педагогическая комиссия осуществляет </w:t>
      </w:r>
      <w:r w:rsidRPr="00083823">
        <w:rPr>
          <w:sz w:val="28"/>
          <w:szCs w:val="28"/>
          <w:lang w:eastAsia="ja-JP"/>
        </w:rPr>
        <w:t>свою</w:t>
      </w:r>
      <w:r w:rsidRPr="00083823">
        <w:rPr>
          <w:sz w:val="28"/>
          <w:szCs w:val="28"/>
        </w:rPr>
        <w:t xml:space="preserve"> деятельность на основании приказа министерства образования и науки Амурской области от 12.04.2010 № 586</w:t>
      </w:r>
    </w:p>
    <w:p w:rsidR="00996B4C" w:rsidRPr="00083823" w:rsidRDefault="00996B4C" w:rsidP="00996B4C">
      <w:pPr>
        <w:spacing w:line="360" w:lineRule="auto"/>
        <w:jc w:val="both"/>
        <w:rPr>
          <w:sz w:val="28"/>
          <w:szCs w:val="28"/>
        </w:rPr>
      </w:pPr>
      <w:r w:rsidRPr="00083823">
        <w:rPr>
          <w:sz w:val="28"/>
          <w:szCs w:val="28"/>
        </w:rPr>
        <w:t>Постановления главы Михайловского района Амурской области «О работе районной психолого-медико-педаго</w:t>
      </w:r>
      <w:r w:rsidR="003F654A" w:rsidRPr="00083823">
        <w:rPr>
          <w:sz w:val="28"/>
          <w:szCs w:val="28"/>
        </w:rPr>
        <w:t>гической комиссии» от 09.01.2014 №2</w:t>
      </w:r>
    </w:p>
    <w:p w:rsidR="00996B4C" w:rsidRPr="00083823" w:rsidRDefault="00996B4C" w:rsidP="00996B4C">
      <w:pPr>
        <w:spacing w:line="360" w:lineRule="auto"/>
        <w:jc w:val="both"/>
        <w:rPr>
          <w:sz w:val="28"/>
          <w:szCs w:val="28"/>
        </w:rPr>
      </w:pPr>
      <w:r w:rsidRPr="00083823">
        <w:rPr>
          <w:sz w:val="28"/>
          <w:szCs w:val="28"/>
        </w:rPr>
        <w:t xml:space="preserve"> </w:t>
      </w:r>
      <w:proofErr w:type="gramStart"/>
      <w:r w:rsidRPr="00083823">
        <w:rPr>
          <w:sz w:val="28"/>
          <w:szCs w:val="28"/>
        </w:rPr>
        <w:t>Районная</w:t>
      </w:r>
      <w:proofErr w:type="gramEnd"/>
      <w:r w:rsidRPr="00083823">
        <w:rPr>
          <w:sz w:val="28"/>
          <w:szCs w:val="28"/>
        </w:rPr>
        <w:t xml:space="preserve"> ПМПК в своей деятельности руководствуется международными, Федеральными, региональными документами и законами, защищающими права детей и подростков.</w:t>
      </w:r>
    </w:p>
    <w:p w:rsidR="00996B4C" w:rsidRPr="00083823" w:rsidRDefault="00996B4C" w:rsidP="00996B4C">
      <w:pPr>
        <w:spacing w:line="360" w:lineRule="auto"/>
        <w:jc w:val="both"/>
        <w:rPr>
          <w:sz w:val="28"/>
          <w:szCs w:val="28"/>
        </w:rPr>
      </w:pPr>
      <w:r w:rsidRPr="00083823">
        <w:rPr>
          <w:sz w:val="28"/>
          <w:szCs w:val="28"/>
        </w:rPr>
        <w:t xml:space="preserve"> </w:t>
      </w:r>
      <w:r w:rsidRPr="00083823">
        <w:rPr>
          <w:b/>
          <w:sz w:val="28"/>
          <w:szCs w:val="28"/>
        </w:rPr>
        <w:t>Целью</w:t>
      </w:r>
      <w:r w:rsidRPr="00083823">
        <w:rPr>
          <w:sz w:val="28"/>
          <w:szCs w:val="28"/>
        </w:rPr>
        <w:t xml:space="preserve"> Комиссии является проведение комплексного диагностического обследования несовершеннолетних и разработка рекомендаций, </w:t>
      </w:r>
      <w:r w:rsidRPr="00083823">
        <w:rPr>
          <w:sz w:val="28"/>
          <w:szCs w:val="28"/>
        </w:rPr>
        <w:lastRenderedPageBreak/>
        <w:t>направленных на определение специальных условий для получения ими образования и сопутствующего медицинского обслуживания.</w:t>
      </w:r>
    </w:p>
    <w:p w:rsidR="00996B4C" w:rsidRPr="00083823" w:rsidRDefault="003C13B7" w:rsidP="00996B4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3823">
        <w:rPr>
          <w:sz w:val="28"/>
          <w:szCs w:val="28"/>
        </w:rPr>
        <w:t>За период с июля 2013 по июнь 2014 года обследовано 111</w:t>
      </w:r>
      <w:r w:rsidR="00996B4C" w:rsidRPr="00083823">
        <w:rPr>
          <w:sz w:val="28"/>
          <w:szCs w:val="28"/>
        </w:rPr>
        <w:t xml:space="preserve"> учащихся. Проведено консультационно-диагностическое обсл</w:t>
      </w:r>
      <w:r w:rsidRPr="00083823">
        <w:rPr>
          <w:sz w:val="28"/>
          <w:szCs w:val="28"/>
        </w:rPr>
        <w:t>едование  и консультирование 120</w:t>
      </w:r>
      <w:r w:rsidR="00996B4C" w:rsidRPr="00083823">
        <w:rPr>
          <w:sz w:val="28"/>
          <w:szCs w:val="28"/>
        </w:rPr>
        <w:t xml:space="preserve"> учащихся.</w:t>
      </w:r>
      <w:r w:rsidR="00996B4C" w:rsidRPr="00083823">
        <w:rPr>
          <w:color w:val="000000"/>
          <w:sz w:val="28"/>
          <w:szCs w:val="28"/>
        </w:rPr>
        <w:t xml:space="preserve"> </w:t>
      </w:r>
    </w:p>
    <w:p w:rsidR="00996B4C" w:rsidRPr="00083823" w:rsidRDefault="003C13B7" w:rsidP="00996B4C">
      <w:pPr>
        <w:spacing w:line="360" w:lineRule="auto"/>
        <w:jc w:val="both"/>
        <w:rPr>
          <w:sz w:val="28"/>
          <w:szCs w:val="28"/>
        </w:rPr>
      </w:pPr>
      <w:r w:rsidRPr="00083823">
        <w:rPr>
          <w:sz w:val="28"/>
          <w:szCs w:val="28"/>
        </w:rPr>
        <w:t>Проведено 23</w:t>
      </w:r>
      <w:r w:rsidR="00996B4C" w:rsidRPr="00083823">
        <w:rPr>
          <w:sz w:val="28"/>
          <w:szCs w:val="28"/>
        </w:rPr>
        <w:t xml:space="preserve"> заседаний ПМПК. На заседаниях были обследованы дети из школ района: </w:t>
      </w:r>
      <w:proofErr w:type="spellStart"/>
      <w:r w:rsidR="00996B4C" w:rsidRPr="00083823">
        <w:rPr>
          <w:sz w:val="28"/>
          <w:szCs w:val="28"/>
        </w:rPr>
        <w:t>с</w:t>
      </w:r>
      <w:proofErr w:type="gramStart"/>
      <w:r w:rsidR="00996B4C" w:rsidRPr="00083823">
        <w:rPr>
          <w:sz w:val="28"/>
          <w:szCs w:val="28"/>
        </w:rPr>
        <w:t>.Д</w:t>
      </w:r>
      <w:proofErr w:type="gramEnd"/>
      <w:r w:rsidR="00996B4C" w:rsidRPr="00083823">
        <w:rPr>
          <w:sz w:val="28"/>
          <w:szCs w:val="28"/>
        </w:rPr>
        <w:t>им</w:t>
      </w:r>
      <w:proofErr w:type="spellEnd"/>
      <w:r w:rsidR="00996B4C" w:rsidRPr="00083823">
        <w:rPr>
          <w:sz w:val="28"/>
          <w:szCs w:val="28"/>
        </w:rPr>
        <w:t xml:space="preserve">, </w:t>
      </w:r>
      <w:proofErr w:type="spellStart"/>
      <w:r w:rsidR="00996B4C" w:rsidRPr="00083823">
        <w:rPr>
          <w:sz w:val="28"/>
          <w:szCs w:val="28"/>
        </w:rPr>
        <w:t>с.Воскресеновки</w:t>
      </w:r>
      <w:proofErr w:type="spellEnd"/>
      <w:r w:rsidR="00996B4C" w:rsidRPr="00083823">
        <w:rPr>
          <w:sz w:val="28"/>
          <w:szCs w:val="28"/>
        </w:rPr>
        <w:t xml:space="preserve">, </w:t>
      </w:r>
      <w:proofErr w:type="spellStart"/>
      <w:r w:rsidR="00996B4C" w:rsidRPr="00083823">
        <w:rPr>
          <w:sz w:val="28"/>
          <w:szCs w:val="28"/>
        </w:rPr>
        <w:t>с.Михайловки</w:t>
      </w:r>
      <w:proofErr w:type="spellEnd"/>
      <w:r w:rsidR="00996B4C" w:rsidRPr="00083823">
        <w:rPr>
          <w:sz w:val="28"/>
          <w:szCs w:val="28"/>
        </w:rPr>
        <w:t xml:space="preserve">, </w:t>
      </w:r>
      <w:proofErr w:type="spellStart"/>
      <w:r w:rsidR="00996B4C" w:rsidRPr="00083823">
        <w:rPr>
          <w:sz w:val="28"/>
          <w:szCs w:val="28"/>
        </w:rPr>
        <w:t>с.Зеленого</w:t>
      </w:r>
      <w:proofErr w:type="spellEnd"/>
      <w:r w:rsidR="00996B4C" w:rsidRPr="00083823">
        <w:rPr>
          <w:sz w:val="28"/>
          <w:szCs w:val="28"/>
        </w:rPr>
        <w:t xml:space="preserve"> Бора, </w:t>
      </w:r>
      <w:proofErr w:type="spellStart"/>
      <w:r w:rsidR="00996B4C" w:rsidRPr="00083823">
        <w:rPr>
          <w:sz w:val="28"/>
          <w:szCs w:val="28"/>
        </w:rPr>
        <w:t>с.Коршуновки</w:t>
      </w:r>
      <w:proofErr w:type="spellEnd"/>
      <w:r w:rsidR="00996B4C" w:rsidRPr="00083823">
        <w:rPr>
          <w:sz w:val="28"/>
          <w:szCs w:val="28"/>
        </w:rPr>
        <w:t xml:space="preserve">, с. </w:t>
      </w:r>
      <w:proofErr w:type="spellStart"/>
      <w:r w:rsidR="00996B4C" w:rsidRPr="00083823">
        <w:rPr>
          <w:sz w:val="28"/>
          <w:szCs w:val="28"/>
        </w:rPr>
        <w:t>Нижнеильиновки</w:t>
      </w:r>
      <w:proofErr w:type="spellEnd"/>
      <w:r w:rsidR="00996B4C" w:rsidRPr="00083823">
        <w:rPr>
          <w:sz w:val="28"/>
          <w:szCs w:val="28"/>
        </w:rPr>
        <w:t xml:space="preserve">, с. Калинино, с. </w:t>
      </w:r>
      <w:proofErr w:type="spellStart"/>
      <w:r w:rsidR="00996B4C" w:rsidRPr="00083823">
        <w:rPr>
          <w:sz w:val="28"/>
          <w:szCs w:val="28"/>
        </w:rPr>
        <w:t>Чесноково</w:t>
      </w:r>
      <w:proofErr w:type="spellEnd"/>
      <w:r w:rsidR="00996B4C" w:rsidRPr="00083823">
        <w:rPr>
          <w:sz w:val="28"/>
          <w:szCs w:val="28"/>
        </w:rPr>
        <w:t xml:space="preserve">, с. </w:t>
      </w:r>
      <w:proofErr w:type="spellStart"/>
      <w:r w:rsidR="00996B4C" w:rsidRPr="00083823">
        <w:rPr>
          <w:sz w:val="28"/>
          <w:szCs w:val="28"/>
        </w:rPr>
        <w:t>Новочесно</w:t>
      </w:r>
      <w:r w:rsidRPr="00083823">
        <w:rPr>
          <w:sz w:val="28"/>
          <w:szCs w:val="28"/>
        </w:rPr>
        <w:t>ково</w:t>
      </w:r>
      <w:proofErr w:type="spellEnd"/>
      <w:r w:rsidRPr="00083823">
        <w:rPr>
          <w:sz w:val="28"/>
          <w:szCs w:val="28"/>
        </w:rPr>
        <w:t>, с. Поярково СОШ №1</w:t>
      </w:r>
      <w:r w:rsidR="00996B4C" w:rsidRPr="00083823">
        <w:rPr>
          <w:sz w:val="28"/>
          <w:szCs w:val="28"/>
        </w:rPr>
        <w:t>.</w:t>
      </w:r>
    </w:p>
    <w:p w:rsidR="00996B4C" w:rsidRPr="00083823" w:rsidRDefault="00996B4C" w:rsidP="00996B4C">
      <w:pPr>
        <w:rPr>
          <w:sz w:val="28"/>
          <w:szCs w:val="28"/>
        </w:rPr>
      </w:pPr>
    </w:p>
    <w:p w:rsidR="00996B4C" w:rsidRPr="00083823" w:rsidRDefault="00996B4C" w:rsidP="00996B4C">
      <w:pPr>
        <w:rPr>
          <w:b/>
          <w:sz w:val="28"/>
          <w:szCs w:val="28"/>
        </w:rPr>
      </w:pPr>
      <w:r w:rsidRPr="00083823">
        <w:rPr>
          <w:b/>
          <w:sz w:val="28"/>
          <w:szCs w:val="28"/>
        </w:rPr>
        <w:t>1. Работа с педагогами.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  За истекший период посещено 5 сельских школ (</w:t>
      </w:r>
      <w:proofErr w:type="spellStart"/>
      <w:r w:rsidRPr="00083823">
        <w:rPr>
          <w:sz w:val="28"/>
          <w:szCs w:val="28"/>
        </w:rPr>
        <w:t>Новочесноково</w:t>
      </w:r>
      <w:proofErr w:type="spellEnd"/>
      <w:r w:rsidRPr="00083823">
        <w:rPr>
          <w:sz w:val="28"/>
          <w:szCs w:val="28"/>
        </w:rPr>
        <w:t>, Зеленого бора,  Мих</w:t>
      </w:r>
      <w:r w:rsidR="003C13B7" w:rsidRPr="00083823">
        <w:rPr>
          <w:sz w:val="28"/>
          <w:szCs w:val="28"/>
        </w:rPr>
        <w:t xml:space="preserve">айловки, </w:t>
      </w:r>
      <w:proofErr w:type="spellStart"/>
      <w:r w:rsidR="003C13B7" w:rsidRPr="00083823">
        <w:rPr>
          <w:sz w:val="28"/>
          <w:szCs w:val="28"/>
        </w:rPr>
        <w:t>Воскресеновки</w:t>
      </w:r>
      <w:proofErr w:type="spellEnd"/>
      <w:r w:rsidR="003C13B7" w:rsidRPr="00083823">
        <w:rPr>
          <w:sz w:val="28"/>
          <w:szCs w:val="28"/>
        </w:rPr>
        <w:t>, Поярково</w:t>
      </w:r>
      <w:r w:rsidR="00D80CA0" w:rsidRPr="00083823">
        <w:rPr>
          <w:sz w:val="28"/>
          <w:szCs w:val="28"/>
        </w:rPr>
        <w:t>)</w:t>
      </w:r>
      <w:r w:rsidRPr="00083823">
        <w:rPr>
          <w:sz w:val="28"/>
          <w:szCs w:val="28"/>
        </w:rPr>
        <w:t xml:space="preserve"> с целью:</w:t>
      </w:r>
      <w:r w:rsidR="003C13B7" w:rsidRPr="00083823">
        <w:rPr>
          <w:sz w:val="28"/>
          <w:szCs w:val="28"/>
        </w:rPr>
        <w:t xml:space="preserve"> проверки  работы </w:t>
      </w:r>
      <w:r w:rsidR="009E6B22" w:rsidRPr="00083823">
        <w:rPr>
          <w:sz w:val="28"/>
          <w:szCs w:val="28"/>
        </w:rPr>
        <w:t>социальных педагогов с трудными подростками, де</w:t>
      </w:r>
      <w:r w:rsidR="003F654A" w:rsidRPr="00083823">
        <w:rPr>
          <w:sz w:val="28"/>
          <w:szCs w:val="28"/>
        </w:rPr>
        <w:t>тьми группы риска</w:t>
      </w:r>
      <w:r w:rsidR="009E6B22" w:rsidRPr="00083823">
        <w:rPr>
          <w:sz w:val="28"/>
          <w:szCs w:val="28"/>
        </w:rPr>
        <w:t xml:space="preserve"> и </w:t>
      </w:r>
      <w:proofErr w:type="gramStart"/>
      <w:r w:rsidR="009E6B22" w:rsidRPr="00083823">
        <w:rPr>
          <w:sz w:val="28"/>
          <w:szCs w:val="28"/>
        </w:rPr>
        <w:t>детьми</w:t>
      </w:r>
      <w:proofErr w:type="gramEnd"/>
      <w:r w:rsidR="009E6B22" w:rsidRPr="00083823">
        <w:rPr>
          <w:sz w:val="28"/>
          <w:szCs w:val="28"/>
        </w:rPr>
        <w:t xml:space="preserve"> попавшими в трудную жизненную ситуацию</w:t>
      </w:r>
      <w:r w:rsidR="003C13B7" w:rsidRPr="00083823">
        <w:rPr>
          <w:sz w:val="28"/>
          <w:szCs w:val="28"/>
        </w:rPr>
        <w:t xml:space="preserve">, </w:t>
      </w:r>
      <w:r w:rsidR="00113FE6" w:rsidRPr="00083823">
        <w:rPr>
          <w:sz w:val="28"/>
          <w:szCs w:val="28"/>
        </w:rPr>
        <w:t xml:space="preserve">а также </w:t>
      </w:r>
      <w:r w:rsidR="003C13B7" w:rsidRPr="00083823">
        <w:rPr>
          <w:sz w:val="28"/>
          <w:szCs w:val="28"/>
        </w:rPr>
        <w:t>педагогами-предметникам</w:t>
      </w:r>
      <w:r w:rsidR="009E6B22" w:rsidRPr="00083823">
        <w:rPr>
          <w:sz w:val="28"/>
          <w:szCs w:val="28"/>
        </w:rPr>
        <w:t>и среднего звена</w:t>
      </w:r>
      <w:r w:rsidR="00113FE6" w:rsidRPr="00083823">
        <w:rPr>
          <w:sz w:val="28"/>
          <w:szCs w:val="28"/>
        </w:rPr>
        <w:t>, классными руководителями, директорами, заместителями директоров по внеклассной работе</w:t>
      </w:r>
      <w:r w:rsidR="009E6B22" w:rsidRPr="00083823">
        <w:rPr>
          <w:sz w:val="28"/>
          <w:szCs w:val="28"/>
        </w:rPr>
        <w:t>. Знакомство</w:t>
      </w:r>
      <w:r w:rsidRPr="00083823">
        <w:rPr>
          <w:sz w:val="28"/>
          <w:szCs w:val="28"/>
        </w:rPr>
        <w:t xml:space="preserve"> с работой учителей начальных классов по психологическому сопровождению школьников. Учителя, работая над темами по самообразованию, проводят работу по развитию, коррекции личностной сферы школьников. Отдельные учителя на ур</w:t>
      </w:r>
      <w:r w:rsidR="009E6B22" w:rsidRPr="00083823">
        <w:rPr>
          <w:sz w:val="28"/>
          <w:szCs w:val="28"/>
        </w:rPr>
        <w:t xml:space="preserve">оках используют развивающие коррекционные занятия. </w:t>
      </w:r>
      <w:r w:rsidRPr="00083823">
        <w:rPr>
          <w:sz w:val="28"/>
          <w:szCs w:val="28"/>
        </w:rPr>
        <w:t xml:space="preserve">Но четкой системы работы в школах района нет. </w:t>
      </w:r>
      <w:r w:rsidR="009E6B22" w:rsidRPr="00083823">
        <w:rPr>
          <w:sz w:val="28"/>
          <w:szCs w:val="28"/>
        </w:rPr>
        <w:t>Нет индивидуальных  коррекционных программ по развитию детей, нет диагностических карт. Входные диагностики используются не во всех школах. Нет</w:t>
      </w:r>
      <w:r w:rsidR="00113FE6" w:rsidRPr="00083823">
        <w:rPr>
          <w:sz w:val="28"/>
          <w:szCs w:val="28"/>
        </w:rPr>
        <w:t xml:space="preserve"> чёткой </w:t>
      </w:r>
      <w:r w:rsidR="009E6B22" w:rsidRPr="00083823">
        <w:rPr>
          <w:sz w:val="28"/>
          <w:szCs w:val="28"/>
        </w:rPr>
        <w:t xml:space="preserve"> системной работы </w:t>
      </w:r>
      <w:proofErr w:type="gramStart"/>
      <w:r w:rsidR="009E6B22" w:rsidRPr="00083823">
        <w:rPr>
          <w:sz w:val="28"/>
          <w:szCs w:val="28"/>
        </w:rPr>
        <w:t>по</w:t>
      </w:r>
      <w:proofErr w:type="gramEnd"/>
      <w:r w:rsidR="009E6B22" w:rsidRPr="00083823">
        <w:rPr>
          <w:sz w:val="28"/>
          <w:szCs w:val="28"/>
        </w:rPr>
        <w:t xml:space="preserve"> </w:t>
      </w:r>
      <w:proofErr w:type="gramStart"/>
      <w:r w:rsidR="009E6B22" w:rsidRPr="00083823">
        <w:rPr>
          <w:sz w:val="28"/>
          <w:szCs w:val="28"/>
        </w:rPr>
        <w:t>промежуточной</w:t>
      </w:r>
      <w:proofErr w:type="gramEnd"/>
      <w:r w:rsidR="009E6B22" w:rsidRPr="00083823">
        <w:rPr>
          <w:sz w:val="28"/>
          <w:szCs w:val="28"/>
        </w:rPr>
        <w:t xml:space="preserve"> и итоговой диагностики</w:t>
      </w:r>
      <w:r w:rsidR="00113FE6" w:rsidRPr="00083823">
        <w:rPr>
          <w:sz w:val="28"/>
          <w:szCs w:val="28"/>
        </w:rPr>
        <w:t xml:space="preserve"> детей</w:t>
      </w:r>
      <w:r w:rsidR="009E6B22" w:rsidRPr="00083823">
        <w:rPr>
          <w:sz w:val="28"/>
          <w:szCs w:val="28"/>
        </w:rPr>
        <w:t xml:space="preserve">. 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В истекшем году начали работать проблемные группы учителей начальных классов. Уровень развития </w:t>
      </w:r>
      <w:r w:rsidR="009E6B22" w:rsidRPr="00083823">
        <w:rPr>
          <w:sz w:val="28"/>
          <w:szCs w:val="28"/>
        </w:rPr>
        <w:t xml:space="preserve">будущих первоклассников низкий и </w:t>
      </w:r>
      <w:proofErr w:type="gramStart"/>
      <w:r w:rsidR="009E6B22" w:rsidRPr="00083823">
        <w:rPr>
          <w:sz w:val="28"/>
          <w:szCs w:val="28"/>
        </w:rPr>
        <w:t>средний</w:t>
      </w:r>
      <w:proofErr w:type="gramEnd"/>
      <w:r w:rsidR="009E6B22" w:rsidRPr="00083823">
        <w:rPr>
          <w:sz w:val="28"/>
          <w:szCs w:val="28"/>
        </w:rPr>
        <w:t xml:space="preserve"> </w:t>
      </w:r>
      <w:r w:rsidRPr="00083823">
        <w:rPr>
          <w:sz w:val="28"/>
          <w:szCs w:val="28"/>
        </w:rPr>
        <w:t>поэтому учителям начальных классов необходимо проводить развивающую работу,  исходя из индивидуальных особенностей ребенка, просматривать в динамике результаты данной работы.</w:t>
      </w:r>
    </w:p>
    <w:p w:rsidR="00996B4C" w:rsidRPr="00083823" w:rsidRDefault="00113FE6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lastRenderedPageBreak/>
        <w:t>Проведено 31</w:t>
      </w:r>
      <w:r w:rsidR="00996B4C" w:rsidRPr="00083823">
        <w:rPr>
          <w:sz w:val="28"/>
          <w:szCs w:val="28"/>
        </w:rPr>
        <w:t xml:space="preserve"> индивидуальных консультаций с педагогами района по вопросам работы  взаимоотношений с учениками и родителями, коллегами в решении конфликтных ситуаций,  помощи в диагностике учащихся,  взаимодействия с родителями, а также помощь в стрессовых ситуациях и выхода из них.</w:t>
      </w:r>
    </w:p>
    <w:p w:rsidR="00996B4C" w:rsidRPr="00083823" w:rsidRDefault="00113FE6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Пр</w:t>
      </w:r>
      <w:r w:rsidR="006A758D" w:rsidRPr="00083823">
        <w:rPr>
          <w:sz w:val="28"/>
          <w:szCs w:val="28"/>
        </w:rPr>
        <w:t>оведен</w:t>
      </w:r>
      <w:r w:rsidRPr="00083823">
        <w:rPr>
          <w:sz w:val="28"/>
          <w:szCs w:val="28"/>
        </w:rPr>
        <w:t xml:space="preserve"> </w:t>
      </w:r>
      <w:r w:rsidR="006A758D" w:rsidRPr="00083823">
        <w:rPr>
          <w:sz w:val="28"/>
          <w:szCs w:val="28"/>
        </w:rPr>
        <w:t>районный</w:t>
      </w:r>
      <w:r w:rsidRPr="00083823">
        <w:rPr>
          <w:sz w:val="28"/>
          <w:szCs w:val="28"/>
        </w:rPr>
        <w:t xml:space="preserve"> </w:t>
      </w:r>
      <w:r w:rsidR="0086044C" w:rsidRPr="00083823">
        <w:rPr>
          <w:sz w:val="28"/>
          <w:szCs w:val="28"/>
        </w:rPr>
        <w:t xml:space="preserve">семинар для социальных педагогов, педагогов-психологов общеобразовательных учреждений </w:t>
      </w:r>
      <w:r w:rsidR="006A758D" w:rsidRPr="00083823">
        <w:rPr>
          <w:sz w:val="28"/>
          <w:szCs w:val="28"/>
        </w:rPr>
        <w:t xml:space="preserve"> по теме</w:t>
      </w:r>
      <w:r w:rsidR="00996B4C" w:rsidRPr="00083823">
        <w:rPr>
          <w:sz w:val="28"/>
          <w:szCs w:val="28"/>
        </w:rPr>
        <w:t xml:space="preserve">: </w:t>
      </w:r>
      <w:r w:rsidRPr="00083823">
        <w:rPr>
          <w:sz w:val="28"/>
          <w:szCs w:val="28"/>
        </w:rPr>
        <w:t xml:space="preserve">«Организация профилактической работы в образовательных </w:t>
      </w:r>
      <w:r w:rsidR="0086044C" w:rsidRPr="00083823">
        <w:rPr>
          <w:sz w:val="28"/>
          <w:szCs w:val="28"/>
        </w:rPr>
        <w:t xml:space="preserve">учреждениях по оказанию психолого-педагогической помощи  обучающихся, оказавшихся в трудной жизненной ситуации». Где были рассмотрены вопросы по особенностям суицидального поведения  </w:t>
      </w:r>
      <w:r w:rsidR="006A758D" w:rsidRPr="00083823">
        <w:rPr>
          <w:sz w:val="28"/>
          <w:szCs w:val="28"/>
        </w:rPr>
        <w:t xml:space="preserve">в подростковом возрасте. </w:t>
      </w:r>
      <w:r w:rsidR="0086044C" w:rsidRPr="00083823">
        <w:rPr>
          <w:sz w:val="28"/>
          <w:szCs w:val="28"/>
        </w:rPr>
        <w:t>Разработана примерная программа профилактической работы в школе: «Семья, школа, грани сотрудничества», а также приготовлен и роздан раздаточный материал диагностик и методик по выявлению риска суицидального поведения и коррекционной работы с детьми и родителями.</w:t>
      </w:r>
    </w:p>
    <w:p w:rsidR="004F345A" w:rsidRPr="00083823" w:rsidRDefault="006A758D" w:rsidP="004F345A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Проведён районный семинар для социальных педагогов, педагогов-психологов общеобразовательных учреждений по теме: «Организация работы по профилактике алкоголизма и наркомании, преступлений и правонарушений в среде общеобразовательных учреждений». Где были рассмотрены вопросы по возрастным особенностям детей и подростков</w:t>
      </w:r>
      <w:r w:rsidR="004F345A" w:rsidRPr="00083823">
        <w:rPr>
          <w:sz w:val="28"/>
          <w:szCs w:val="28"/>
        </w:rPr>
        <w:t>,</w:t>
      </w:r>
      <w:r w:rsidRPr="00083823">
        <w:rPr>
          <w:sz w:val="28"/>
          <w:szCs w:val="28"/>
        </w:rPr>
        <w:t xml:space="preserve">  предрасположенных к алкоголизму и наркозависимости. </w:t>
      </w:r>
      <w:r w:rsidR="004F345A" w:rsidRPr="00083823">
        <w:rPr>
          <w:sz w:val="28"/>
          <w:szCs w:val="28"/>
        </w:rPr>
        <w:t>Приготовлен и роздан раздаточный материал диагностик  по выявлению ПАВ. Даны рекомендации по использованию методов и приёмов по профилактической работе и выявлению риска алкоголизма и наркозависимости подростков, а также примерные разработки занятий  по коррекционной работы с детьми и родителями.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 </w:t>
      </w:r>
      <w:r w:rsidRPr="00083823">
        <w:rPr>
          <w:b/>
          <w:sz w:val="28"/>
          <w:szCs w:val="28"/>
        </w:rPr>
        <w:t>2. Работа с учащимися и родителями</w:t>
      </w:r>
    </w:p>
    <w:p w:rsidR="00996B4C" w:rsidRPr="00083823" w:rsidRDefault="00FC4E98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  С учениками проведено 126</w:t>
      </w:r>
      <w:r w:rsidR="00996B4C" w:rsidRPr="00083823">
        <w:rPr>
          <w:sz w:val="28"/>
          <w:szCs w:val="28"/>
        </w:rPr>
        <w:t xml:space="preserve"> индивидуальных консультаций  по запросам родителей, учителей. Обращений имели продолжение в рамках индивидуальных занятий с учащимися, которые касаются развития </w:t>
      </w:r>
      <w:r w:rsidR="00996B4C" w:rsidRPr="00083823">
        <w:rPr>
          <w:sz w:val="28"/>
          <w:szCs w:val="28"/>
        </w:rPr>
        <w:lastRenderedPageBreak/>
        <w:t xml:space="preserve">познавательной сферы. Тематическое планирование данных занятий обусловлено особенностями каждого ребенка,  образовательным результатом, поставленным школой. </w:t>
      </w:r>
      <w:r w:rsidR="00996B4C" w:rsidRPr="00083823">
        <w:rPr>
          <w:sz w:val="28"/>
          <w:szCs w:val="28"/>
        </w:rPr>
        <w:br/>
        <w:t>Диагностика  Д. Векслера осуществлялась по запросу педагогов и родителей. Изучалось развитие  эмоционально-волевой сферы, коммуникативных навыков, познавательных процессов. Результаты будут использованы в совместной работе психолога и учителей по развитию познавательной активности школьников.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По запросу администрации школ изучен уровень развития познавательной сферы учащихся. Получены следующие результаты.  У учащихся средний уровень развития произвольного внимания, пространственного восприятия, кратковременной зрительной и слуховой памяти,  осведомленность об окружающем мире. На низком уровне развитие наглядно-образного, логического мышления. Учащиеся слабо владеют основами методов анализа и синтеза. Учителям даны рекомендации по проведению коррекционной работы.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В течени</w:t>
      </w:r>
      <w:proofErr w:type="gramStart"/>
      <w:r w:rsidRPr="00083823">
        <w:rPr>
          <w:sz w:val="28"/>
          <w:szCs w:val="28"/>
        </w:rPr>
        <w:t>и</w:t>
      </w:r>
      <w:proofErr w:type="gramEnd"/>
      <w:r w:rsidRPr="00083823">
        <w:rPr>
          <w:sz w:val="28"/>
          <w:szCs w:val="28"/>
        </w:rPr>
        <w:t xml:space="preserve"> года проведены тестирования и даны характеристики для приёмных родителей.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В течени</w:t>
      </w:r>
      <w:proofErr w:type="gramStart"/>
      <w:r w:rsidRPr="00083823">
        <w:rPr>
          <w:sz w:val="28"/>
          <w:szCs w:val="28"/>
        </w:rPr>
        <w:t>и</w:t>
      </w:r>
      <w:proofErr w:type="gramEnd"/>
      <w:r w:rsidRPr="00083823">
        <w:rPr>
          <w:sz w:val="28"/>
          <w:szCs w:val="28"/>
        </w:rPr>
        <w:t xml:space="preserve"> года педагогом- психологом посещались семьи приемных родителей и даны консультации с целью психологической поддержки, а также посещение семей где дети обучаются в коррекционных школах области.</w:t>
      </w:r>
    </w:p>
    <w:p w:rsidR="00996B4C" w:rsidRPr="00083823" w:rsidRDefault="00996B4C" w:rsidP="00996B4C">
      <w:pPr>
        <w:spacing w:line="360" w:lineRule="auto"/>
        <w:rPr>
          <w:b/>
          <w:sz w:val="28"/>
          <w:szCs w:val="28"/>
        </w:rPr>
      </w:pPr>
      <w:r w:rsidRPr="00083823">
        <w:rPr>
          <w:b/>
          <w:sz w:val="28"/>
          <w:szCs w:val="28"/>
        </w:rPr>
        <w:t>4. Методическая работа.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Психологом </w:t>
      </w:r>
      <w:proofErr w:type="gramStart"/>
      <w:r w:rsidRPr="00083823">
        <w:rPr>
          <w:sz w:val="28"/>
          <w:szCs w:val="28"/>
        </w:rPr>
        <w:t>разработаны</w:t>
      </w:r>
      <w:proofErr w:type="gramEnd"/>
      <w:r w:rsidRPr="00083823">
        <w:rPr>
          <w:sz w:val="28"/>
          <w:szCs w:val="28"/>
        </w:rPr>
        <w:t>:</w:t>
      </w:r>
    </w:p>
    <w:p w:rsidR="00FC4E98" w:rsidRPr="00083823" w:rsidRDefault="00996B4C" w:rsidP="00FC4E98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-пакет диагностических методик для текущей и первичной диагностики учащихся, педагогов</w:t>
      </w:r>
      <w:r w:rsidR="00FC4E98" w:rsidRPr="00083823">
        <w:rPr>
          <w:sz w:val="28"/>
          <w:szCs w:val="28"/>
        </w:rPr>
        <w:t xml:space="preserve">; </w:t>
      </w:r>
    </w:p>
    <w:p w:rsidR="00FC4E98" w:rsidRPr="00083823" w:rsidRDefault="00FC4E98" w:rsidP="00FC4E98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-разработана примерная программа профилактической работы в школе: «Семья, школа, грани сотрудничества» по теме «Суицидального поведения»; </w:t>
      </w:r>
    </w:p>
    <w:p w:rsidR="00FC4E98" w:rsidRPr="00083823" w:rsidRDefault="00FC4E98" w:rsidP="00FC4E98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-пакет  диагностик и методик по выявлению риска суицидального поведения и коррекционной работы с детьми и родителями;</w:t>
      </w:r>
    </w:p>
    <w:p w:rsidR="00FC4E98" w:rsidRPr="00083823" w:rsidRDefault="00FC4E98" w:rsidP="00FC4E98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lastRenderedPageBreak/>
        <w:t xml:space="preserve">-пакет  диагностик  по выявлению ПАВ. </w:t>
      </w:r>
    </w:p>
    <w:p w:rsidR="00FC4E98" w:rsidRPr="00083823" w:rsidRDefault="00FC4E98" w:rsidP="00FC4E98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-рекомендации по использованию методов и приёмов по профилактической работе и выявлению риска алкоголизма и наркозависимости подростков;</w:t>
      </w:r>
    </w:p>
    <w:p w:rsidR="00FC4E98" w:rsidRPr="00083823" w:rsidRDefault="00FC4E98" w:rsidP="00FC4E98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-разработки занятий  </w:t>
      </w:r>
      <w:proofErr w:type="gramStart"/>
      <w:r w:rsidRPr="00083823">
        <w:rPr>
          <w:sz w:val="28"/>
          <w:szCs w:val="28"/>
        </w:rPr>
        <w:t>по</w:t>
      </w:r>
      <w:proofErr w:type="gramEnd"/>
      <w:r w:rsidRPr="00083823">
        <w:rPr>
          <w:sz w:val="28"/>
          <w:szCs w:val="28"/>
        </w:rPr>
        <w:t xml:space="preserve"> </w:t>
      </w:r>
      <w:proofErr w:type="gramStart"/>
      <w:r w:rsidRPr="00083823">
        <w:rPr>
          <w:sz w:val="28"/>
          <w:szCs w:val="28"/>
        </w:rPr>
        <w:t>коррекционной</w:t>
      </w:r>
      <w:proofErr w:type="gramEnd"/>
      <w:r w:rsidRPr="00083823">
        <w:rPr>
          <w:sz w:val="28"/>
          <w:szCs w:val="28"/>
        </w:rPr>
        <w:t xml:space="preserve">  индивидуальной и групповой работы с детьми и родителями употребляющих ПАВ.</w:t>
      </w: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</w:p>
    <w:p w:rsidR="00996B4C" w:rsidRPr="00083823" w:rsidRDefault="00996B4C" w:rsidP="00996B4C">
      <w:pPr>
        <w:rPr>
          <w:sz w:val="28"/>
          <w:szCs w:val="28"/>
        </w:rPr>
      </w:pPr>
    </w:p>
    <w:p w:rsidR="00996B4C" w:rsidRPr="00083823" w:rsidRDefault="00996B4C" w:rsidP="00996B4C">
      <w:pPr>
        <w:rPr>
          <w:b/>
          <w:sz w:val="28"/>
          <w:szCs w:val="28"/>
        </w:rPr>
      </w:pPr>
      <w:r w:rsidRPr="00083823">
        <w:rPr>
          <w:b/>
          <w:bCs/>
          <w:color w:val="000000"/>
          <w:sz w:val="28"/>
          <w:szCs w:val="28"/>
        </w:rPr>
        <w:t>ПЛАН РАБОТЫ </w:t>
      </w:r>
      <w:r w:rsidRPr="00083823">
        <w:rPr>
          <w:b/>
          <w:bCs/>
          <w:color w:val="000000"/>
          <w:sz w:val="28"/>
          <w:szCs w:val="28"/>
        </w:rPr>
        <w:br/>
        <w:t>ПЕДАГОГА-ПСИХ</w:t>
      </w:r>
      <w:r w:rsidR="00FC4E98" w:rsidRPr="00083823">
        <w:rPr>
          <w:b/>
          <w:bCs/>
          <w:color w:val="000000"/>
          <w:sz w:val="28"/>
          <w:szCs w:val="28"/>
        </w:rPr>
        <w:t>ОЛОГА ОТДЕЛА ОБРАЗОВАНИЯ</w:t>
      </w:r>
      <w:r w:rsidR="00FC4E98" w:rsidRPr="00083823">
        <w:rPr>
          <w:b/>
          <w:bCs/>
          <w:color w:val="000000"/>
          <w:sz w:val="28"/>
          <w:szCs w:val="28"/>
        </w:rPr>
        <w:br/>
        <w:t>НА 2014 \ 2015</w:t>
      </w:r>
      <w:r w:rsidRPr="00083823">
        <w:rPr>
          <w:b/>
          <w:bCs/>
          <w:color w:val="000000"/>
          <w:sz w:val="28"/>
          <w:szCs w:val="28"/>
        </w:rPr>
        <w:t xml:space="preserve"> УЧЕБНЫЙ ГОД</w:t>
      </w:r>
      <w:r w:rsidRPr="00083823">
        <w:rPr>
          <w:sz w:val="28"/>
          <w:szCs w:val="28"/>
        </w:rPr>
        <w:t xml:space="preserve">                   </w:t>
      </w:r>
    </w:p>
    <w:p w:rsidR="00996B4C" w:rsidRPr="00083823" w:rsidRDefault="00996B4C" w:rsidP="00996B4C">
      <w:pPr>
        <w:rPr>
          <w:b/>
          <w:sz w:val="28"/>
          <w:szCs w:val="28"/>
        </w:rPr>
      </w:pPr>
    </w:p>
    <w:p w:rsidR="00996B4C" w:rsidRPr="00083823" w:rsidRDefault="00996B4C" w:rsidP="00996B4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996B4C" w:rsidRPr="00083823" w:rsidTr="00432BE5">
        <w:tc>
          <w:tcPr>
            <w:tcW w:w="1008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№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Мероприятия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Сроки проведения</w:t>
            </w:r>
          </w:p>
        </w:tc>
      </w:tr>
      <w:tr w:rsidR="005D383D" w:rsidRPr="00083823" w:rsidTr="00432BE5">
        <w:tc>
          <w:tcPr>
            <w:tcW w:w="1008" w:type="dxa"/>
          </w:tcPr>
          <w:p w:rsidR="005D383D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5D383D" w:rsidRPr="00083823" w:rsidRDefault="005D383D" w:rsidP="005D383D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083823">
              <w:rPr>
                <w:sz w:val="28"/>
                <w:szCs w:val="28"/>
              </w:rPr>
              <w:t>дошкольников</w:t>
            </w:r>
            <w:proofErr w:type="gramStart"/>
            <w:r w:rsidRPr="00083823">
              <w:rPr>
                <w:sz w:val="28"/>
                <w:szCs w:val="28"/>
              </w:rPr>
              <w:t>,у</w:t>
            </w:r>
            <w:proofErr w:type="gramEnd"/>
            <w:r w:rsidRPr="00083823">
              <w:rPr>
                <w:sz w:val="28"/>
                <w:szCs w:val="28"/>
              </w:rPr>
              <w:t>чащихся</w:t>
            </w:r>
            <w:proofErr w:type="spellEnd"/>
            <w:r w:rsidRPr="00083823">
              <w:rPr>
                <w:sz w:val="28"/>
                <w:szCs w:val="28"/>
              </w:rPr>
              <w:t xml:space="preserve"> общеобразовательных учреждений. Подготовка документации ПМПК</w:t>
            </w:r>
          </w:p>
          <w:p w:rsidR="005D383D" w:rsidRPr="00083823" w:rsidRDefault="005D383D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D383D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Август</w:t>
            </w:r>
          </w:p>
        </w:tc>
      </w:tr>
      <w:tr w:rsidR="005D383D" w:rsidRPr="00083823" w:rsidTr="00432BE5">
        <w:tc>
          <w:tcPr>
            <w:tcW w:w="1008" w:type="dxa"/>
          </w:tcPr>
          <w:p w:rsidR="005D383D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2</w:t>
            </w:r>
          </w:p>
        </w:tc>
        <w:tc>
          <w:tcPr>
            <w:tcW w:w="5372" w:type="dxa"/>
          </w:tcPr>
          <w:p w:rsidR="005D383D" w:rsidRPr="00083823" w:rsidRDefault="005D383D" w:rsidP="005D383D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Входная диагностика младших школьников. </w:t>
            </w:r>
          </w:p>
        </w:tc>
        <w:tc>
          <w:tcPr>
            <w:tcW w:w="3191" w:type="dxa"/>
          </w:tcPr>
          <w:p w:rsidR="005D383D" w:rsidRPr="00083823" w:rsidRDefault="005D383D" w:rsidP="005D383D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Август - сентябрь 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3</w:t>
            </w:r>
          </w:p>
        </w:tc>
        <w:tc>
          <w:tcPr>
            <w:tcW w:w="5372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Заседание ПМПК</w:t>
            </w:r>
          </w:p>
        </w:tc>
        <w:tc>
          <w:tcPr>
            <w:tcW w:w="3191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Сентябрь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4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Изучение работы ОУ по психологическому сопровождению уч-ся начальных классов.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Сентябрь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5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Диагностика учащихся общеобразовательных учреждений. Подготовка документации, диагностирование уч-ся на ПМПК.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Октябрь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6</w:t>
            </w:r>
          </w:p>
        </w:tc>
        <w:tc>
          <w:tcPr>
            <w:tcW w:w="5372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Работа по запросам школ. Изучение работы ОУ по психологическому сопровождению учащихся 5 классов.</w:t>
            </w:r>
          </w:p>
        </w:tc>
        <w:tc>
          <w:tcPr>
            <w:tcW w:w="3191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Октябрь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7</w:t>
            </w:r>
          </w:p>
        </w:tc>
        <w:tc>
          <w:tcPr>
            <w:tcW w:w="5372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Районный семинар для социальных педагогов, педагогов-психологов общеобразовательных учреждений по теме: «Организация работы в образовательных учреждениях по оказанию психолого-педагогической помощи </w:t>
            </w:r>
            <w:proofErr w:type="gramStart"/>
            <w:r w:rsidRPr="00083823">
              <w:rPr>
                <w:sz w:val="28"/>
                <w:szCs w:val="28"/>
              </w:rPr>
              <w:t>обучающимся</w:t>
            </w:r>
            <w:proofErr w:type="gramEnd"/>
            <w:r w:rsidRPr="00083823">
              <w:rPr>
                <w:sz w:val="28"/>
                <w:szCs w:val="28"/>
              </w:rPr>
              <w:t xml:space="preserve"> в рамках ФГОС.</w:t>
            </w:r>
          </w:p>
        </w:tc>
        <w:tc>
          <w:tcPr>
            <w:tcW w:w="3191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Ноябрь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8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Диагностика учащихся </w:t>
            </w:r>
            <w:r w:rsidRPr="00083823">
              <w:rPr>
                <w:sz w:val="28"/>
                <w:szCs w:val="28"/>
              </w:rPr>
              <w:lastRenderedPageBreak/>
              <w:t>общеобразовательных учреждений. Подготовка документации ПМПК.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Диагностика учащихся общеобразовательных учреждений. Подготовка документации на ПМПК.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Январь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10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083823">
              <w:rPr>
                <w:sz w:val="28"/>
                <w:szCs w:val="28"/>
              </w:rPr>
              <w:t>районной</w:t>
            </w:r>
            <w:proofErr w:type="gramEnd"/>
            <w:r w:rsidRPr="00083823">
              <w:rPr>
                <w:sz w:val="28"/>
                <w:szCs w:val="28"/>
              </w:rPr>
              <w:t xml:space="preserve"> ПМПК</w:t>
            </w: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Февраль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11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Диагностика учащихся общеобразовательных учреждений. Подготовка документации ПМПК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Март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12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Оказание консультативной помощи педагогам и родителям по теме  проблемного обучения и воспитания детей.</w:t>
            </w: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В течени</w:t>
            </w:r>
            <w:proofErr w:type="gramStart"/>
            <w:r w:rsidRPr="00083823">
              <w:rPr>
                <w:sz w:val="28"/>
                <w:szCs w:val="28"/>
              </w:rPr>
              <w:t>и</w:t>
            </w:r>
            <w:proofErr w:type="gramEnd"/>
            <w:r w:rsidRPr="00083823">
              <w:rPr>
                <w:sz w:val="28"/>
                <w:szCs w:val="28"/>
              </w:rPr>
              <w:t xml:space="preserve"> года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13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Проведение консультаций для учителей и учащихся района по нормализации психологического климата при проведении ЕГЭ.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Апрель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14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Диагностика учащихся общеобразовательных учреждений. Подготовка документации на ПМПК.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Апрель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15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083823">
              <w:rPr>
                <w:sz w:val="28"/>
                <w:szCs w:val="28"/>
              </w:rPr>
              <w:t>районной</w:t>
            </w:r>
            <w:proofErr w:type="gramEnd"/>
            <w:r w:rsidRPr="00083823">
              <w:rPr>
                <w:sz w:val="28"/>
                <w:szCs w:val="28"/>
              </w:rPr>
              <w:t xml:space="preserve"> ПМПК.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Апрель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16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Диагностика учащихся общеобразовательных учреждений. Подготовка документации ПМПК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Май</w:t>
            </w:r>
          </w:p>
        </w:tc>
      </w:tr>
      <w:tr w:rsidR="00996B4C" w:rsidRPr="00083823" w:rsidTr="00432BE5">
        <w:tc>
          <w:tcPr>
            <w:tcW w:w="1008" w:type="dxa"/>
          </w:tcPr>
          <w:p w:rsidR="00996B4C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17</w:t>
            </w:r>
          </w:p>
        </w:tc>
        <w:tc>
          <w:tcPr>
            <w:tcW w:w="5372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083823">
              <w:rPr>
                <w:sz w:val="28"/>
                <w:szCs w:val="28"/>
              </w:rPr>
              <w:t>районной</w:t>
            </w:r>
            <w:proofErr w:type="gramEnd"/>
            <w:r w:rsidRPr="00083823">
              <w:rPr>
                <w:sz w:val="28"/>
                <w:szCs w:val="28"/>
              </w:rPr>
              <w:t xml:space="preserve"> ПМПК.</w:t>
            </w:r>
          </w:p>
          <w:p w:rsidR="00996B4C" w:rsidRPr="00083823" w:rsidRDefault="00996B4C" w:rsidP="00432BE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96B4C" w:rsidRPr="00083823" w:rsidRDefault="00996B4C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Май</w:t>
            </w:r>
          </w:p>
        </w:tc>
      </w:tr>
      <w:tr w:rsidR="005D383D" w:rsidRPr="00083823" w:rsidTr="00432BE5">
        <w:tc>
          <w:tcPr>
            <w:tcW w:w="1008" w:type="dxa"/>
          </w:tcPr>
          <w:p w:rsidR="005D383D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18</w:t>
            </w:r>
          </w:p>
        </w:tc>
        <w:tc>
          <w:tcPr>
            <w:tcW w:w="5372" w:type="dxa"/>
          </w:tcPr>
          <w:p w:rsidR="005D383D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083823">
              <w:rPr>
                <w:sz w:val="28"/>
                <w:szCs w:val="28"/>
              </w:rPr>
              <w:t>районной</w:t>
            </w:r>
            <w:proofErr w:type="gramEnd"/>
            <w:r w:rsidRPr="00083823">
              <w:rPr>
                <w:sz w:val="28"/>
                <w:szCs w:val="28"/>
              </w:rPr>
              <w:t xml:space="preserve"> ПМПК</w:t>
            </w:r>
          </w:p>
        </w:tc>
        <w:tc>
          <w:tcPr>
            <w:tcW w:w="3191" w:type="dxa"/>
          </w:tcPr>
          <w:p w:rsidR="005D383D" w:rsidRPr="00083823" w:rsidRDefault="005D383D" w:rsidP="00432BE5">
            <w:pPr>
              <w:rPr>
                <w:sz w:val="28"/>
                <w:szCs w:val="28"/>
              </w:rPr>
            </w:pPr>
            <w:r w:rsidRPr="00083823">
              <w:rPr>
                <w:sz w:val="28"/>
                <w:szCs w:val="28"/>
              </w:rPr>
              <w:t>Июнь</w:t>
            </w:r>
          </w:p>
        </w:tc>
      </w:tr>
    </w:tbl>
    <w:p w:rsidR="00996B4C" w:rsidRPr="00083823" w:rsidRDefault="00996B4C" w:rsidP="00996B4C">
      <w:pPr>
        <w:pStyle w:val="a4"/>
        <w:rPr>
          <w:sz w:val="28"/>
          <w:szCs w:val="28"/>
        </w:rPr>
      </w:pPr>
      <w:r w:rsidRPr="00083823">
        <w:rPr>
          <w:b/>
          <w:bCs/>
          <w:sz w:val="28"/>
          <w:szCs w:val="28"/>
        </w:rPr>
        <w:t>Психологическая служба решает следующие задачи:</w:t>
      </w:r>
      <w:r w:rsidRPr="00083823">
        <w:rPr>
          <w:sz w:val="28"/>
          <w:szCs w:val="28"/>
        </w:rPr>
        <w:t xml:space="preserve"> </w:t>
      </w:r>
    </w:p>
    <w:p w:rsidR="00996B4C" w:rsidRPr="00083823" w:rsidRDefault="00996B4C" w:rsidP="00996B4C">
      <w:pPr>
        <w:pStyle w:val="a4"/>
        <w:rPr>
          <w:sz w:val="28"/>
          <w:szCs w:val="28"/>
        </w:rPr>
      </w:pPr>
      <w:r w:rsidRPr="00083823">
        <w:rPr>
          <w:sz w:val="28"/>
          <w:szCs w:val="28"/>
        </w:rPr>
        <w:t xml:space="preserve">1. Осуществление психологического просвещения и профилактики учащихся, родителей, учителей. </w:t>
      </w:r>
    </w:p>
    <w:p w:rsidR="00996B4C" w:rsidRPr="00083823" w:rsidRDefault="00996B4C" w:rsidP="00996B4C">
      <w:pPr>
        <w:pStyle w:val="a4"/>
        <w:rPr>
          <w:sz w:val="28"/>
          <w:szCs w:val="28"/>
        </w:rPr>
      </w:pPr>
      <w:r w:rsidRPr="00083823">
        <w:rPr>
          <w:sz w:val="28"/>
          <w:szCs w:val="28"/>
        </w:rPr>
        <w:t xml:space="preserve">2. Диагностирование особенностей личности учащихся, родителей, учителей. </w:t>
      </w:r>
    </w:p>
    <w:p w:rsidR="00996B4C" w:rsidRPr="00083823" w:rsidRDefault="00996B4C" w:rsidP="00996B4C">
      <w:pPr>
        <w:pStyle w:val="a4"/>
        <w:rPr>
          <w:sz w:val="28"/>
          <w:szCs w:val="28"/>
        </w:rPr>
      </w:pPr>
      <w:r w:rsidRPr="00083823">
        <w:rPr>
          <w:sz w:val="28"/>
          <w:szCs w:val="28"/>
        </w:rPr>
        <w:t>3. Консультирование учащихся, родителей, учителей.</w:t>
      </w:r>
    </w:p>
    <w:p w:rsidR="00E32255" w:rsidRPr="00083823" w:rsidRDefault="00E32255" w:rsidP="00996B4C">
      <w:pPr>
        <w:spacing w:line="360" w:lineRule="auto"/>
        <w:rPr>
          <w:b/>
          <w:sz w:val="28"/>
          <w:szCs w:val="28"/>
        </w:rPr>
      </w:pPr>
    </w:p>
    <w:p w:rsidR="00996B4C" w:rsidRPr="00083823" w:rsidRDefault="00996B4C" w:rsidP="00996B4C">
      <w:pPr>
        <w:spacing w:line="360" w:lineRule="auto"/>
        <w:rPr>
          <w:sz w:val="28"/>
          <w:szCs w:val="28"/>
        </w:rPr>
      </w:pPr>
      <w:r w:rsidRPr="00083823">
        <w:rPr>
          <w:b/>
          <w:sz w:val="28"/>
          <w:szCs w:val="28"/>
        </w:rPr>
        <w:lastRenderedPageBreak/>
        <w:t>Рекомендации:</w:t>
      </w:r>
      <w:r w:rsidRPr="00083823">
        <w:rPr>
          <w:sz w:val="28"/>
          <w:szCs w:val="28"/>
        </w:rPr>
        <w:t xml:space="preserve"> </w:t>
      </w:r>
    </w:p>
    <w:p w:rsidR="00996B4C" w:rsidRPr="00083823" w:rsidRDefault="00E32255" w:rsidP="000D0A8F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</w:t>
      </w:r>
      <w:r w:rsidR="00996B4C" w:rsidRPr="00083823">
        <w:rPr>
          <w:sz w:val="28"/>
          <w:szCs w:val="28"/>
        </w:rPr>
        <w:t>Активизировать  работу по психологическому сопровождению учащихся начальных классов и среднего звена.</w:t>
      </w:r>
    </w:p>
    <w:p w:rsidR="00E32255" w:rsidRPr="00083823" w:rsidRDefault="00E32255" w:rsidP="000D0A8F">
      <w:pPr>
        <w:rPr>
          <w:sz w:val="28"/>
          <w:szCs w:val="28"/>
        </w:rPr>
      </w:pPr>
      <w:r w:rsidRPr="00083823">
        <w:rPr>
          <w:sz w:val="28"/>
          <w:szCs w:val="28"/>
        </w:rPr>
        <w:t>-</w:t>
      </w:r>
      <w:r w:rsidR="00996B4C" w:rsidRPr="00083823">
        <w:rPr>
          <w:sz w:val="28"/>
          <w:szCs w:val="28"/>
        </w:rPr>
        <w:t>Администрациям школ соблюдать правильность оформления и подачи документов на ПМПК.</w:t>
      </w:r>
    </w:p>
    <w:p w:rsidR="00E32255" w:rsidRPr="00083823" w:rsidRDefault="00E32255" w:rsidP="000D0A8F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-Администрациям школ </w:t>
      </w:r>
      <w:r w:rsidR="000206FD" w:rsidRPr="00083823">
        <w:rPr>
          <w:sz w:val="28"/>
          <w:szCs w:val="28"/>
        </w:rPr>
        <w:t>взять на контроль работу учителей начальных классов и учителей предмет</w:t>
      </w:r>
      <w:r w:rsidR="000D0A8F" w:rsidRPr="00083823">
        <w:rPr>
          <w:sz w:val="28"/>
          <w:szCs w:val="28"/>
        </w:rPr>
        <w:t xml:space="preserve">ников по </w:t>
      </w:r>
      <w:r w:rsidRPr="00083823">
        <w:rPr>
          <w:sz w:val="28"/>
          <w:szCs w:val="28"/>
        </w:rPr>
        <w:t>использова</w:t>
      </w:r>
      <w:r w:rsidR="000D0A8F" w:rsidRPr="00083823">
        <w:rPr>
          <w:sz w:val="28"/>
          <w:szCs w:val="28"/>
        </w:rPr>
        <w:t>нию</w:t>
      </w:r>
      <w:r w:rsidR="000206FD" w:rsidRPr="00083823">
        <w:rPr>
          <w:sz w:val="28"/>
          <w:szCs w:val="28"/>
        </w:rPr>
        <w:t xml:space="preserve"> развивающих</w:t>
      </w:r>
      <w:r w:rsidRPr="00083823">
        <w:rPr>
          <w:sz w:val="28"/>
          <w:szCs w:val="28"/>
        </w:rPr>
        <w:t xml:space="preserve"> индивидуальных  коррекционных </w:t>
      </w:r>
      <w:r w:rsidR="000D0A8F" w:rsidRPr="00083823">
        <w:rPr>
          <w:sz w:val="28"/>
          <w:szCs w:val="28"/>
        </w:rPr>
        <w:t xml:space="preserve">занятий </w:t>
      </w:r>
      <w:r w:rsidR="000206FD" w:rsidRPr="00083823">
        <w:rPr>
          <w:sz w:val="28"/>
          <w:szCs w:val="28"/>
        </w:rPr>
        <w:t>с</w:t>
      </w:r>
      <w:r w:rsidRPr="00083823">
        <w:rPr>
          <w:sz w:val="28"/>
          <w:szCs w:val="28"/>
        </w:rPr>
        <w:t xml:space="preserve">  </w:t>
      </w:r>
      <w:r w:rsidR="000206FD" w:rsidRPr="00083823">
        <w:rPr>
          <w:sz w:val="28"/>
          <w:szCs w:val="28"/>
        </w:rPr>
        <w:t>детьми</w:t>
      </w:r>
      <w:r w:rsidRPr="00083823">
        <w:rPr>
          <w:sz w:val="28"/>
          <w:szCs w:val="28"/>
        </w:rPr>
        <w:t xml:space="preserve">  ОВЗ. </w:t>
      </w:r>
    </w:p>
    <w:p w:rsidR="00E32255" w:rsidRPr="00083823" w:rsidRDefault="00E32255" w:rsidP="000D0A8F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>-Разработать диагностические карты учащихся с ОВЗ.</w:t>
      </w:r>
    </w:p>
    <w:p w:rsidR="00E32255" w:rsidRPr="00083823" w:rsidRDefault="00E32255" w:rsidP="000D0A8F">
      <w:pPr>
        <w:spacing w:line="360" w:lineRule="auto"/>
        <w:rPr>
          <w:sz w:val="28"/>
          <w:szCs w:val="28"/>
        </w:rPr>
      </w:pPr>
      <w:r w:rsidRPr="00083823">
        <w:rPr>
          <w:sz w:val="28"/>
          <w:szCs w:val="28"/>
        </w:rPr>
        <w:t xml:space="preserve">-В ОУ </w:t>
      </w:r>
      <w:proofErr w:type="spellStart"/>
      <w:r w:rsidRPr="00083823">
        <w:rPr>
          <w:sz w:val="28"/>
          <w:szCs w:val="28"/>
        </w:rPr>
        <w:t>огранизовать</w:t>
      </w:r>
      <w:proofErr w:type="spellEnd"/>
      <w:r w:rsidRPr="00083823">
        <w:rPr>
          <w:sz w:val="28"/>
          <w:szCs w:val="28"/>
        </w:rPr>
        <w:t xml:space="preserve"> системную работу</w:t>
      </w:r>
      <w:r w:rsidR="000206FD" w:rsidRPr="00083823">
        <w:rPr>
          <w:sz w:val="28"/>
          <w:szCs w:val="28"/>
        </w:rPr>
        <w:t xml:space="preserve"> психологов и учителей начальных классов</w:t>
      </w:r>
      <w:r w:rsidRPr="00083823">
        <w:rPr>
          <w:sz w:val="28"/>
          <w:szCs w:val="28"/>
        </w:rPr>
        <w:t xml:space="preserve"> </w:t>
      </w:r>
      <w:proofErr w:type="gramStart"/>
      <w:r w:rsidRPr="00083823">
        <w:rPr>
          <w:sz w:val="28"/>
          <w:szCs w:val="28"/>
        </w:rPr>
        <w:t>по</w:t>
      </w:r>
      <w:proofErr w:type="gramEnd"/>
      <w:r w:rsidRPr="00083823">
        <w:rPr>
          <w:sz w:val="28"/>
          <w:szCs w:val="28"/>
        </w:rPr>
        <w:t xml:space="preserve"> </w:t>
      </w:r>
      <w:proofErr w:type="gramStart"/>
      <w:r w:rsidRPr="00083823">
        <w:rPr>
          <w:sz w:val="28"/>
          <w:szCs w:val="28"/>
        </w:rPr>
        <w:t>входной</w:t>
      </w:r>
      <w:proofErr w:type="gramEnd"/>
      <w:r w:rsidRPr="00083823">
        <w:rPr>
          <w:sz w:val="28"/>
          <w:szCs w:val="28"/>
        </w:rPr>
        <w:t xml:space="preserve">, промежуточной и итоговой диагностики детей младшего школьного возраста. </w:t>
      </w:r>
    </w:p>
    <w:p w:rsidR="000206FD" w:rsidRPr="00083823" w:rsidRDefault="000206FD" w:rsidP="000D0A8F">
      <w:pPr>
        <w:rPr>
          <w:sz w:val="28"/>
          <w:szCs w:val="28"/>
        </w:rPr>
      </w:pPr>
      <w:r w:rsidRPr="00083823">
        <w:rPr>
          <w:sz w:val="28"/>
          <w:szCs w:val="28"/>
        </w:rPr>
        <w:t xml:space="preserve">- Администрациям школ уделить особое внимание на  работу </w:t>
      </w:r>
      <w:r w:rsidR="000D0A8F" w:rsidRPr="00083823">
        <w:rPr>
          <w:sz w:val="28"/>
          <w:szCs w:val="28"/>
        </w:rPr>
        <w:t xml:space="preserve">социальных педагогов, психологов, классных руководителей </w:t>
      </w:r>
      <w:r w:rsidRPr="00083823">
        <w:rPr>
          <w:sz w:val="28"/>
          <w:szCs w:val="28"/>
        </w:rPr>
        <w:t xml:space="preserve">с </w:t>
      </w:r>
      <w:proofErr w:type="gramStart"/>
      <w:r w:rsidRPr="00083823">
        <w:rPr>
          <w:sz w:val="28"/>
          <w:szCs w:val="28"/>
        </w:rPr>
        <w:t>детьми</w:t>
      </w:r>
      <w:proofErr w:type="gramEnd"/>
      <w:r w:rsidRPr="00083823">
        <w:rPr>
          <w:sz w:val="28"/>
          <w:szCs w:val="28"/>
        </w:rPr>
        <w:t xml:space="preserve"> оказавшихся в трудной жизненной ситуации.</w:t>
      </w:r>
    </w:p>
    <w:p w:rsidR="000D0A8F" w:rsidRPr="00083823" w:rsidRDefault="000D0A8F" w:rsidP="000D0A8F">
      <w:pPr>
        <w:rPr>
          <w:sz w:val="28"/>
          <w:szCs w:val="28"/>
        </w:rPr>
      </w:pPr>
    </w:p>
    <w:p w:rsidR="002C78A4" w:rsidRPr="00083823" w:rsidRDefault="000206FD" w:rsidP="000D0A8F">
      <w:pPr>
        <w:rPr>
          <w:sz w:val="28"/>
          <w:szCs w:val="28"/>
        </w:rPr>
      </w:pPr>
      <w:r w:rsidRPr="00083823">
        <w:rPr>
          <w:sz w:val="28"/>
          <w:szCs w:val="28"/>
        </w:rPr>
        <w:t>- Администрациям школ взять на особый контроль работу с детьми группы риска.</w:t>
      </w:r>
    </w:p>
    <w:sectPr w:rsidR="002C78A4" w:rsidRPr="0008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A0"/>
    <w:rsid w:val="000206FD"/>
    <w:rsid w:val="00083823"/>
    <w:rsid w:val="000D0A8F"/>
    <w:rsid w:val="00113FE6"/>
    <w:rsid w:val="00145BA0"/>
    <w:rsid w:val="002C78A4"/>
    <w:rsid w:val="003C13B7"/>
    <w:rsid w:val="003F654A"/>
    <w:rsid w:val="004F345A"/>
    <w:rsid w:val="005D383D"/>
    <w:rsid w:val="006A758D"/>
    <w:rsid w:val="0086044C"/>
    <w:rsid w:val="00996B4C"/>
    <w:rsid w:val="009E6B22"/>
    <w:rsid w:val="00D80CA0"/>
    <w:rsid w:val="00E048CE"/>
    <w:rsid w:val="00E32255"/>
    <w:rsid w:val="00F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96B4C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96B4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2014-07-03T05:43:00Z</cp:lastPrinted>
  <dcterms:created xsi:type="dcterms:W3CDTF">2014-07-03T03:35:00Z</dcterms:created>
  <dcterms:modified xsi:type="dcterms:W3CDTF">2014-11-09T01:05:00Z</dcterms:modified>
</cp:coreProperties>
</file>